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3053" w:rsidR="00827106" w:rsidP="00A836EB" w:rsidRDefault="00551B54" w14:paraId="8ec9d9a" w14:textId="8ec9d9a">
      <w:pPr>
        <w:jc w:val="right"/>
        <w15:collapsed w:val="false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Posl</w:t>
      </w:r>
      <w:r w:rsidRPr="008F3053" w:rsidR="00984E6C">
        <w:rPr>
          <w:rFonts w:ascii="Arial" w:hAnsi="Arial" w:cs="Arial"/>
          <w:lang w:val="hr-HR"/>
        </w:rPr>
        <w:t>ovni broj:</w:t>
      </w:r>
      <w:r w:rsidRPr="008F3053">
        <w:rPr>
          <w:rFonts w:ascii="Arial" w:hAnsi="Arial" w:cs="Arial"/>
          <w:lang w:val="hr-HR"/>
        </w:rPr>
        <w:t xml:space="preserve"> </w:t>
      </w:r>
      <w:r w:rsidRPr="008F3053" w:rsidR="00007373">
        <w:rPr>
          <w:rFonts w:ascii="Arial" w:hAnsi="Arial" w:cs="Arial"/>
          <w:lang w:val="hr-HR"/>
        </w:rPr>
        <w:t>1</w:t>
      </w:r>
      <w:r w:rsidRPr="008F3053">
        <w:rPr>
          <w:rFonts w:ascii="Arial" w:hAnsi="Arial" w:cs="Arial"/>
          <w:lang w:val="hr-HR"/>
        </w:rPr>
        <w:t xml:space="preserve"> St</w:t>
      </w:r>
      <w:r w:rsidRPr="008F3053" w:rsidR="004212E0">
        <w:rPr>
          <w:rFonts w:ascii="Arial" w:hAnsi="Arial" w:cs="Arial"/>
          <w:lang w:val="hr-HR"/>
        </w:rPr>
        <w:t>-</w:t>
      </w:r>
      <w:r w:rsidRPr="008F3053" w:rsidR="004432FC">
        <w:rPr>
          <w:rFonts w:ascii="Arial" w:hAnsi="Arial" w:cs="Arial"/>
          <w:lang w:val="hr-HR"/>
        </w:rPr>
        <w:t>604/2021</w:t>
      </w:r>
      <w:r w:rsidRPr="008F3053" w:rsidR="00CC2D0E">
        <w:rPr>
          <w:rFonts w:ascii="Arial" w:hAnsi="Arial" w:cs="Arial"/>
          <w:lang w:val="hr-HR"/>
        </w:rPr>
        <w:t>-</w:t>
      </w:r>
      <w:r w:rsidRPr="008F3053" w:rsidR="004432FC">
        <w:rPr>
          <w:rFonts w:ascii="Arial" w:hAnsi="Arial" w:cs="Arial"/>
          <w:lang w:val="hr-HR"/>
        </w:rPr>
        <w:t>133</w:t>
      </w:r>
    </w:p>
    <w:p w:rsidRPr="008F3053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8F3053" w:rsidR="00827106" w:rsidRDefault="00827106">
      <w:pPr>
        <w:jc w:val="center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Z A P I S N I K </w:t>
      </w:r>
    </w:p>
    <w:p w:rsidRPr="008F3053" w:rsidR="00827106" w:rsidRDefault="00827106">
      <w:pPr>
        <w:jc w:val="center"/>
        <w:rPr>
          <w:rFonts w:ascii="Arial" w:hAnsi="Arial" w:cs="Arial"/>
          <w:lang w:val="hr-HR"/>
        </w:rPr>
      </w:pPr>
    </w:p>
    <w:p w:rsidRPr="008F3053" w:rsidR="00827106" w:rsidRDefault="00827106">
      <w:pPr>
        <w:pStyle w:val="Tijeloteksta2"/>
        <w:rPr>
          <w:sz w:val="24"/>
        </w:rPr>
      </w:pPr>
      <w:r w:rsidRPr="008F3053">
        <w:rPr>
          <w:sz w:val="24"/>
        </w:rPr>
        <w:tab/>
        <w:t xml:space="preserve">sastavljen u Trgovačkom sudu u Zadru dana </w:t>
      </w:r>
      <w:r w:rsidRPr="008F3053" w:rsidR="004432FC">
        <w:rPr>
          <w:sz w:val="24"/>
        </w:rPr>
        <w:t>22. studenog</w:t>
      </w:r>
      <w:r w:rsidRPr="008F3053" w:rsidR="00FF5354">
        <w:rPr>
          <w:sz w:val="24"/>
        </w:rPr>
        <w:t xml:space="preserve"> 2023</w:t>
      </w:r>
      <w:r w:rsidRPr="008F3053" w:rsidR="0088643C">
        <w:rPr>
          <w:sz w:val="24"/>
        </w:rPr>
        <w:t>.</w:t>
      </w:r>
      <w:r w:rsidRPr="008F3053">
        <w:rPr>
          <w:sz w:val="24"/>
        </w:rPr>
        <w:t xml:space="preserve"> u stečajnom postupku nad </w:t>
      </w:r>
      <w:r w:rsidRPr="008F3053" w:rsidR="00DD681E">
        <w:rPr>
          <w:sz w:val="24"/>
        </w:rPr>
        <w:t xml:space="preserve">stečajnim dužnikom </w:t>
      </w:r>
      <w:r w:rsidRPr="008F3053" w:rsidR="004432FC">
        <w:rPr>
          <w:sz w:val="24"/>
        </w:rPr>
        <w:t>RURSUS d.o.o. u stečaju, Zadar, Ulica postrojbi specijalne policije Zadar 12, OIB: 81430800847</w:t>
      </w:r>
      <w:r w:rsidRPr="008F3053">
        <w:rPr>
          <w:sz w:val="24"/>
        </w:rPr>
        <w:t xml:space="preserve">, radi </w:t>
      </w:r>
      <w:r w:rsidRPr="008F3053" w:rsidR="00BD08B5">
        <w:rPr>
          <w:sz w:val="24"/>
        </w:rPr>
        <w:t xml:space="preserve">održavanja ročišta za diobu </w:t>
      </w:r>
      <w:proofErr w:type="spellStart"/>
      <w:r w:rsidRPr="008F3053" w:rsidR="00BD08B5">
        <w:rPr>
          <w:sz w:val="24"/>
        </w:rPr>
        <w:t>kupovnine</w:t>
      </w:r>
      <w:proofErr w:type="spellEnd"/>
      <w:r w:rsidRPr="008F3053" w:rsidR="00BD08B5">
        <w:rPr>
          <w:sz w:val="24"/>
        </w:rPr>
        <w:t xml:space="preserve"> ostvarene </w:t>
      </w:r>
      <w:r w:rsidRPr="008F3053" w:rsidR="00C3224F">
        <w:rPr>
          <w:sz w:val="24"/>
        </w:rPr>
        <w:t xml:space="preserve">prodajom </w:t>
      </w:r>
      <w:r w:rsidRPr="008F3053" w:rsidR="00462D70">
        <w:rPr>
          <w:sz w:val="24"/>
        </w:rPr>
        <w:t>nekretnin</w:t>
      </w:r>
      <w:r w:rsidRPr="008F3053" w:rsidR="00AD685D">
        <w:rPr>
          <w:sz w:val="24"/>
        </w:rPr>
        <w:t xml:space="preserve">a </w:t>
      </w:r>
      <w:r w:rsidRPr="008F3053" w:rsidR="00336135">
        <w:rPr>
          <w:sz w:val="24"/>
        </w:rPr>
        <w:t>u vlasništvu stečajnog dužnika</w:t>
      </w:r>
      <w:r w:rsidRPr="008F3053" w:rsidR="00F06509">
        <w:rPr>
          <w:sz w:val="24"/>
        </w:rPr>
        <w:t>.</w:t>
      </w:r>
      <w:r w:rsidRPr="008F3053" w:rsidR="00DD681E">
        <w:rPr>
          <w:sz w:val="24"/>
        </w:rPr>
        <w:t xml:space="preserve"> </w:t>
      </w: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NAZOČNI OD SUDA</w:t>
      </w:r>
    </w:p>
    <w:p w:rsidRPr="008F3053" w:rsidR="00827106" w:rsidRDefault="00007373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Ardena Bajlo</w:t>
      </w:r>
      <w:r w:rsidRPr="008F3053" w:rsidR="00827106">
        <w:rPr>
          <w:rFonts w:ascii="Arial" w:hAnsi="Arial" w:cs="Arial"/>
          <w:lang w:val="hr-HR"/>
        </w:rPr>
        <w:t xml:space="preserve">, </w:t>
      </w:r>
      <w:r w:rsidRPr="008F3053" w:rsidR="00DD681E">
        <w:rPr>
          <w:rFonts w:ascii="Arial" w:hAnsi="Arial" w:cs="Arial"/>
          <w:lang w:val="hr-HR"/>
        </w:rPr>
        <w:t>sutkinja</w:t>
      </w:r>
    </w:p>
    <w:p w:rsidRPr="008F3053" w:rsidR="00827106" w:rsidRDefault="00D17CD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Ante Rubelj</w:t>
      </w:r>
      <w:r w:rsidRPr="008F3053" w:rsidR="005D4811">
        <w:rPr>
          <w:rFonts w:ascii="Arial" w:hAnsi="Arial" w:cs="Arial"/>
          <w:lang w:val="hr-HR"/>
        </w:rPr>
        <w:t>, zapisničar</w:t>
      </w: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</w:p>
    <w:p w:rsidRPr="008F3053" w:rsidR="00827106" w:rsidRDefault="00551B54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Početak u </w:t>
      </w:r>
      <w:r w:rsidRPr="008F3053" w:rsidR="004432FC">
        <w:rPr>
          <w:rFonts w:ascii="Arial" w:hAnsi="Arial" w:cs="Arial"/>
          <w:lang w:val="hr-HR"/>
        </w:rPr>
        <w:t>8,</w:t>
      </w:r>
      <w:r w:rsidR="00281F14">
        <w:rPr>
          <w:rFonts w:ascii="Arial" w:hAnsi="Arial" w:cs="Arial"/>
          <w:lang w:val="hr-HR"/>
        </w:rPr>
        <w:t>42</w:t>
      </w:r>
      <w:r w:rsidRPr="008F3053" w:rsidR="00827106">
        <w:rPr>
          <w:rFonts w:ascii="Arial" w:hAnsi="Arial" w:cs="Arial"/>
          <w:lang w:val="hr-HR"/>
        </w:rPr>
        <w:t xml:space="preserve"> sati.</w:t>
      </w:r>
    </w:p>
    <w:p w:rsidRPr="008F3053" w:rsidR="00827106" w:rsidRDefault="00827106">
      <w:pPr>
        <w:jc w:val="both"/>
        <w:rPr>
          <w:rFonts w:ascii="Arial" w:hAnsi="Arial" w:cs="Arial"/>
          <w:lang w:val="hr-HR"/>
        </w:rPr>
      </w:pPr>
    </w:p>
    <w:p w:rsidR="00281F14" w:rsidRDefault="00827106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Utv</w:t>
      </w:r>
      <w:r w:rsidRPr="008F3053" w:rsidR="00AC4A78">
        <w:rPr>
          <w:rFonts w:ascii="Arial" w:hAnsi="Arial" w:cs="Arial"/>
          <w:lang w:val="hr-HR"/>
        </w:rPr>
        <w:t xml:space="preserve">rđuje se da je </w:t>
      </w:r>
      <w:r w:rsidR="00281F14">
        <w:rPr>
          <w:rFonts w:ascii="Arial" w:hAnsi="Arial" w:cs="Arial"/>
          <w:lang w:val="hr-HR"/>
        </w:rPr>
        <w:t xml:space="preserve">stečajni upravitelj neposredno pred početak ročišta izvijestio sud da nije u mogućnosti pristupiti na ročište zbog uvjeta na cestama i predložio da se isto održi te da ga se u slučaju potrebe kontaktira telefonom. Smatra da postoje uvjeti da se ročište održi i iz razloga što je prijedlog stečajnog upravitelja u pogledu namirenja podneskom prihvatio i </w:t>
      </w:r>
      <w:proofErr w:type="spellStart"/>
      <w:r w:rsidR="00281F14">
        <w:rPr>
          <w:rFonts w:ascii="Arial" w:hAnsi="Arial" w:cs="Arial"/>
          <w:lang w:val="hr-HR"/>
        </w:rPr>
        <w:t>razlučni</w:t>
      </w:r>
      <w:proofErr w:type="spellEnd"/>
      <w:r w:rsidR="00281F14">
        <w:rPr>
          <w:rFonts w:ascii="Arial" w:hAnsi="Arial" w:cs="Arial"/>
          <w:lang w:val="hr-HR"/>
        </w:rPr>
        <w:t xml:space="preserve"> vjerovnik.</w:t>
      </w:r>
    </w:p>
    <w:p w:rsidR="00281F14" w:rsidRDefault="00281F14">
      <w:pPr>
        <w:jc w:val="both"/>
        <w:rPr>
          <w:rFonts w:ascii="Arial" w:hAnsi="Arial" w:cs="Arial"/>
          <w:lang w:val="hr-HR"/>
        </w:rPr>
      </w:pPr>
    </w:p>
    <w:p w:rsidR="00281F14" w:rsidRDefault="00281F14">
      <w:pPr>
        <w:jc w:val="both"/>
        <w:rPr>
          <w:rFonts w:ascii="Arial" w:hAnsi="Arial" w:cs="Arial"/>
          <w:lang w:val="hr-HR"/>
        </w:rPr>
      </w:pPr>
    </w:p>
    <w:p w:rsidRPr="008F3053" w:rsidR="005D4811" w:rsidRDefault="005D4811">
      <w:pPr>
        <w:jc w:val="both"/>
        <w:rPr>
          <w:rFonts w:ascii="Arial" w:hAnsi="Arial" w:cs="Arial"/>
          <w:lang w:val="hr-HR"/>
        </w:rPr>
      </w:pPr>
    </w:p>
    <w:p w:rsidR="008A1E6B" w:rsidRDefault="005D481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Utvrđuje se da su prisutni</w:t>
      </w:r>
      <w:r w:rsidRPr="008F3053" w:rsidR="008A1E6B">
        <w:rPr>
          <w:rFonts w:ascii="Arial" w:hAnsi="Arial" w:cs="Arial"/>
          <w:lang w:val="hr-HR"/>
        </w:rPr>
        <w:t>:</w:t>
      </w:r>
      <w:r w:rsidRPr="008F3053" w:rsidR="00BD08B5">
        <w:rPr>
          <w:rFonts w:ascii="Arial" w:hAnsi="Arial" w:cs="Arial"/>
          <w:lang w:val="hr-HR"/>
        </w:rPr>
        <w:t xml:space="preserve"> </w:t>
      </w:r>
    </w:p>
    <w:p w:rsidR="00281F14" w:rsidRDefault="00281F14">
      <w:pPr>
        <w:jc w:val="both"/>
        <w:rPr>
          <w:rFonts w:ascii="Arial" w:hAnsi="Arial" w:cs="Arial"/>
          <w:lang w:val="hr-HR"/>
        </w:rPr>
      </w:pPr>
    </w:p>
    <w:p w:rsidRPr="008F3053" w:rsidR="00281F14" w:rsidRDefault="00281F1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RH </w:t>
      </w:r>
      <w:proofErr w:type="spellStart"/>
      <w:r>
        <w:rPr>
          <w:rFonts w:ascii="Arial" w:hAnsi="Arial" w:cs="Arial"/>
          <w:lang w:val="hr-HR"/>
        </w:rPr>
        <w:t>Svetlana</w:t>
      </w:r>
      <w:proofErr w:type="spellEnd"/>
      <w:r>
        <w:rPr>
          <w:rFonts w:ascii="Arial" w:hAnsi="Arial" w:cs="Arial"/>
          <w:lang w:val="hr-HR"/>
        </w:rPr>
        <w:t xml:space="preserve"> Barešić, zamjenica u ŽDO-u Zadar</w:t>
      </w:r>
    </w:p>
    <w:p w:rsidRPr="008F3053" w:rsidR="00DD681E" w:rsidRDefault="00DD681E">
      <w:pPr>
        <w:jc w:val="both"/>
        <w:rPr>
          <w:rFonts w:ascii="Arial" w:hAnsi="Arial" w:cs="Arial"/>
          <w:lang w:val="hr-HR"/>
        </w:rPr>
      </w:pPr>
    </w:p>
    <w:p w:rsidRPr="008F3053" w:rsidR="008A1B13" w:rsidP="00AB6A05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za </w:t>
      </w:r>
      <w:proofErr w:type="spellStart"/>
      <w:r w:rsidRPr="008F3053">
        <w:rPr>
          <w:rFonts w:ascii="Arial" w:hAnsi="Arial" w:cs="Arial"/>
          <w:lang w:val="hr-HR"/>
        </w:rPr>
        <w:t>razlučne</w:t>
      </w:r>
      <w:proofErr w:type="spellEnd"/>
      <w:r w:rsidRPr="008F3053">
        <w:rPr>
          <w:rFonts w:ascii="Arial" w:hAnsi="Arial" w:cs="Arial"/>
          <w:lang w:val="hr-HR"/>
        </w:rPr>
        <w:t xml:space="preserve"> vjerovnike:</w:t>
      </w:r>
      <w:r w:rsidRPr="008F3053" w:rsidR="00AB6A05">
        <w:rPr>
          <w:rFonts w:ascii="Arial" w:hAnsi="Arial" w:cs="Arial"/>
          <w:lang w:val="hr-HR"/>
        </w:rPr>
        <w:t xml:space="preserve"> nitko</w:t>
      </w:r>
    </w:p>
    <w:p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8F3053" w:rsidR="00281F14" w:rsidP="00F1296B" w:rsidRDefault="00281F14">
      <w:pPr>
        <w:jc w:val="both"/>
        <w:rPr>
          <w:rFonts w:ascii="Arial" w:hAnsi="Arial" w:cs="Arial"/>
          <w:lang w:val="hr-HR"/>
        </w:rPr>
      </w:pPr>
    </w:p>
    <w:p w:rsidRPr="008F3053" w:rsidR="00B729F3" w:rsidP="00AB6A05" w:rsidRDefault="007107B0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Predmet današnjeg ročišta je dioba </w:t>
      </w:r>
      <w:proofErr w:type="spellStart"/>
      <w:r w:rsidRPr="008F3053">
        <w:rPr>
          <w:rFonts w:ascii="Arial" w:hAnsi="Arial" w:cs="Arial"/>
          <w:lang w:val="hr-HR"/>
        </w:rPr>
        <w:t>kupovnine</w:t>
      </w:r>
      <w:proofErr w:type="spellEnd"/>
      <w:r w:rsidRPr="008F3053">
        <w:rPr>
          <w:rFonts w:ascii="Arial" w:hAnsi="Arial" w:cs="Arial"/>
          <w:lang w:val="hr-HR"/>
        </w:rPr>
        <w:t xml:space="preserve"> ostvarene prodajom</w:t>
      </w:r>
      <w:r w:rsidRPr="008F3053" w:rsidR="00AC4A78">
        <w:rPr>
          <w:rFonts w:ascii="Arial" w:hAnsi="Arial" w:cs="Arial"/>
          <w:lang w:val="hr-HR"/>
        </w:rPr>
        <w:t xml:space="preserve"> </w:t>
      </w:r>
      <w:r w:rsidRPr="008F3053" w:rsidR="00506CCB">
        <w:rPr>
          <w:rFonts w:ascii="Arial" w:hAnsi="Arial" w:cs="Arial"/>
          <w:lang w:val="hr-HR"/>
        </w:rPr>
        <w:t>nekretnin</w:t>
      </w:r>
      <w:r w:rsidRPr="008F3053" w:rsidR="00A421C1">
        <w:rPr>
          <w:rFonts w:ascii="Arial" w:hAnsi="Arial" w:cs="Arial"/>
          <w:lang w:val="hr-HR"/>
        </w:rPr>
        <w:t>e</w:t>
      </w:r>
      <w:r w:rsidRPr="008F3053" w:rsidR="00506CCB">
        <w:rPr>
          <w:rFonts w:ascii="Arial" w:hAnsi="Arial" w:cs="Arial"/>
          <w:lang w:val="hr-HR"/>
        </w:rPr>
        <w:t xml:space="preserve"> i to </w:t>
      </w:r>
      <w:r w:rsidRPr="008F3053" w:rsidR="00A421C1">
        <w:rPr>
          <w:rFonts w:ascii="Arial" w:hAnsi="Arial" w:cs="Arial"/>
          <w:lang w:val="hr-HR"/>
        </w:rPr>
        <w:t>nekretnine</w:t>
      </w:r>
      <w:r w:rsidRPr="008F3053" w:rsidR="002061CE">
        <w:rPr>
          <w:rFonts w:ascii="Arial" w:hAnsi="Arial" w:cs="Arial"/>
          <w:lang w:val="hr-HR"/>
        </w:rPr>
        <w:t xml:space="preserve"> oznake </w:t>
      </w:r>
    </w:p>
    <w:p w:rsidRPr="008F3053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4/1460, redni broj: E-1, parkirno mjesto oznake P-2, korisne površine 12 m2, u elaboratu označeno plavom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4/1460, redni broj: E-2, parkirno mjesto oznake P-3, korisne površine 12,50 m2, u elaboratu označeno sivom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4/1460, redni broj: E-3, parkirno mjesto oznake P-4, korisne površine 12,50 m2, u elaboratu označeno oker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4/1460, redni broj: E-4, parkirno mjesto oznake P-5, korisne površine 12,50 m2, u elaboratu označeno crvenom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 xml:space="preserve">. 5843/6, u naravi zgrada mješovite uporabe i dvorište, površine 1460 m2 i to suvlasnički dio 4/1460, redni broj: E-5, parkirno </w:t>
      </w:r>
      <w:r w:rsidRPr="008F3053">
        <w:rPr>
          <w:rFonts w:ascii="Arial" w:hAnsi="Arial" w:cs="Arial"/>
        </w:rPr>
        <w:lastRenderedPageBreak/>
        <w:t>mjesto oznake P-6, korisne površine 12,80 m2, u elaboratu označeno žutom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E-6, parkirno mjesto oznake P-7, korisne površine 12 m2, u elaboratu označeno zelenom bojom – kose linije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E-9, parkirno mjesto oznake P-10, korisne površine 12 m2, u elaboratu označeno plavom bojom – saće,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E-10, parkirno mjesto oznake P-11, korisne površine 12 m2, u elaboratu označeno ljubičastom bojom – saće,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E-11, parkirno mjesto oznake P-12, korisne površine 12 m2, u elaboratu označeno siva bojom – saće,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E-12, parkirno mjesto oznake P-13, korisne površine 12 m2, u elaboratu označeno zelenom bojom – saće,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E-13, parkirno mjesto oznake P-14, korisne površine 12 m2, u elaboratu označeno crvenom bojom – vertikalne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E-15, parkirno mjesto oznake P-16, korisne površine 12 m2, u elaboratu označeno plavom bojom – vertikalne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E-16, parkirno mjesto oznake P-17, korisne površine 12 m2, u elaboratu označeno žutom bojom – vertikalne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E-17, parkirno mjesto oznake P-18, korisne površine 12 m2, u elaboratu označeno zelenom bojom – vertikalne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E-18, parkirno mjesto oznake P-19, korisne površine 12 m2, u elaboratu označeno plavom bojom – horizontalne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>. 5843/6, u naravi zgrada mješovite uporabe i dvorište, površine 1460 m2 i to suvlasnički dio 3/1460, redni broj: E-19, parkirno mjesto oznake P-20, korisne površine 12 m2, u elaboratu označeno ljubičastom bojom – horizontalne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 xml:space="preserve">. 5843/6, u naravi zgrada mješovite uporabe i dvorište, površine 1460 m2 i to suvlasnički dio 464/1460, redni broj: E-21, mehaničarka radionica oznake MR u podrumu i sastoji se od radionice, WC-a, dva stubišna prostora sa stubama, požarne centrale, mehanički popravci, dizala, dva </w:t>
      </w:r>
      <w:r w:rsidRPr="008F3053">
        <w:rPr>
          <w:rFonts w:ascii="Arial" w:hAnsi="Arial" w:cs="Arial"/>
        </w:rPr>
        <w:lastRenderedPageBreak/>
        <w:t>spremišta, hodnika i strojarnice dizala, korisne površine 378,40 m2 sa pripadajućim terenima T 3 i T 4 jednim parkirnim mjestom oznake P-1 korisne površine 92,90 m2 u elaboratu označenom žutom bojom – horizontalne linije,</w:t>
      </w:r>
    </w:p>
    <w:p w:rsidRPr="008F3053" w:rsidR="004432FC" w:rsidP="004432FC" w:rsidRDefault="004432F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8F3053">
        <w:rPr>
          <w:rFonts w:ascii="Arial" w:hAnsi="Arial" w:cs="Arial"/>
        </w:rPr>
        <w:t xml:space="preserve">k.o. Zadar, </w:t>
      </w:r>
      <w:proofErr w:type="spellStart"/>
      <w:r w:rsidRPr="008F3053">
        <w:rPr>
          <w:rFonts w:ascii="Arial" w:hAnsi="Arial" w:cs="Arial"/>
        </w:rPr>
        <w:t>zk</w:t>
      </w:r>
      <w:proofErr w:type="spellEnd"/>
      <w:r w:rsidRPr="008F3053">
        <w:rPr>
          <w:rFonts w:ascii="Arial" w:hAnsi="Arial" w:cs="Arial"/>
        </w:rPr>
        <w:t xml:space="preserve">. ul. br. 11531, </w:t>
      </w:r>
      <w:proofErr w:type="spellStart"/>
      <w:r w:rsidRPr="008F3053">
        <w:rPr>
          <w:rFonts w:ascii="Arial" w:hAnsi="Arial" w:cs="Arial"/>
        </w:rPr>
        <w:t>kčbr</w:t>
      </w:r>
      <w:proofErr w:type="spellEnd"/>
      <w:r w:rsidRPr="008F3053">
        <w:rPr>
          <w:rFonts w:ascii="Arial" w:hAnsi="Arial" w:cs="Arial"/>
        </w:rPr>
        <w:t xml:space="preserve">. 5843/6, u naravi zgrada mješovite uporabe i dvorište, površine 1460 m2 i to suvlasnički dio 430/1460, redni broj: E-22 izložbeni prostor oznake IP u prizemlju i na galeriji koji se sastoji od izložbenog prostora, hodnika i 3 WC-a, korisne površine 236,7 m2, dvije prostorije za sastanke s </w:t>
      </w:r>
      <w:proofErr w:type="spellStart"/>
      <w:r w:rsidRPr="008F3053">
        <w:rPr>
          <w:rFonts w:ascii="Arial" w:hAnsi="Arial" w:cs="Arial"/>
        </w:rPr>
        <w:t>pretprostorom</w:t>
      </w:r>
      <w:proofErr w:type="spellEnd"/>
      <w:r w:rsidRPr="008F3053">
        <w:rPr>
          <w:rFonts w:ascii="Arial" w:hAnsi="Arial" w:cs="Arial"/>
        </w:rPr>
        <w:t xml:space="preserve"> korisne površine 48,30 m2 i ureda i prijema stranaka korisne površine 49,90 m2 s pripadajućim natkrivenim prostorom u prizemlju, korisne površine 18 m2 i terenima T1 i T2, s četiri parkirna mjesta: P-22, P-23, P-24 i P-25 korisne površine 147,90 m2 u elaboratu označen crvenom bojom - horizontalne linije,</w:t>
      </w:r>
    </w:p>
    <w:p w:rsidRPr="008F3053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8F3053" w:rsidR="00462D70" w:rsidP="00AB6A05" w:rsidRDefault="00506CCB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u vlasništvu stečajnog dužnika.</w:t>
      </w:r>
    </w:p>
    <w:p w:rsidRPr="008F3053" w:rsidR="001C5705" w:rsidRDefault="001C5705">
      <w:pPr>
        <w:jc w:val="both"/>
        <w:rPr>
          <w:rFonts w:ascii="Arial" w:hAnsi="Arial" w:cs="Arial"/>
          <w:lang w:val="hr-HR"/>
        </w:rPr>
      </w:pPr>
    </w:p>
    <w:p w:rsidR="00AB6A05" w:rsidP="00FF6C27" w:rsidRDefault="00281F1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</w:t>
      </w:r>
      <w:r w:rsidRPr="008F3053" w:rsidR="007107B0">
        <w:rPr>
          <w:rFonts w:ascii="Arial" w:hAnsi="Arial" w:cs="Arial"/>
          <w:lang w:val="hr-HR"/>
        </w:rPr>
        <w:t>tečajn</w:t>
      </w:r>
      <w:r w:rsidRPr="008F3053" w:rsidR="00F525A2">
        <w:rPr>
          <w:rFonts w:ascii="Arial" w:hAnsi="Arial" w:cs="Arial"/>
          <w:lang w:val="hr-HR"/>
        </w:rPr>
        <w:t>i</w:t>
      </w:r>
      <w:r w:rsidRPr="008F3053" w:rsidR="007107B0">
        <w:rPr>
          <w:rFonts w:ascii="Arial" w:hAnsi="Arial" w:cs="Arial"/>
          <w:lang w:val="hr-HR"/>
        </w:rPr>
        <w:t xml:space="preserve"> upravitelj </w:t>
      </w:r>
      <w:r>
        <w:rPr>
          <w:rFonts w:ascii="Arial" w:hAnsi="Arial" w:cs="Arial"/>
          <w:lang w:val="hr-HR"/>
        </w:rPr>
        <w:t>telefonskim putem izlaže kao u podnesku na str. 1374-1380</w:t>
      </w:r>
      <w:r w:rsidRPr="008F3053" w:rsidR="00836A4E">
        <w:rPr>
          <w:rFonts w:ascii="Arial" w:hAnsi="Arial" w:cs="Arial"/>
          <w:lang w:val="hr-HR"/>
        </w:rPr>
        <w:t>.</w:t>
      </w:r>
      <w:r w:rsidRPr="008F3053" w:rsidR="00DD681E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Čita se podnesak </w:t>
      </w:r>
      <w:proofErr w:type="spellStart"/>
      <w:r>
        <w:rPr>
          <w:rFonts w:ascii="Arial" w:hAnsi="Arial" w:cs="Arial"/>
          <w:lang w:val="hr-HR"/>
        </w:rPr>
        <w:t>razlučnog</w:t>
      </w:r>
      <w:proofErr w:type="spellEnd"/>
      <w:r>
        <w:rPr>
          <w:rFonts w:ascii="Arial" w:hAnsi="Arial" w:cs="Arial"/>
          <w:lang w:val="hr-HR"/>
        </w:rPr>
        <w:t xml:space="preserve"> vjerovnika na str. 1498 iz kojeg proizlazi da je isti suglasan s predloženom diobom </w:t>
      </w:r>
      <w:proofErr w:type="spellStart"/>
      <w:r>
        <w:rPr>
          <w:rFonts w:ascii="Arial" w:hAnsi="Arial" w:cs="Arial"/>
          <w:lang w:val="hr-HR"/>
        </w:rPr>
        <w:t>kupovnine</w:t>
      </w:r>
      <w:proofErr w:type="spellEnd"/>
      <w:r>
        <w:rPr>
          <w:rFonts w:ascii="Arial" w:hAnsi="Arial" w:cs="Arial"/>
          <w:lang w:val="hr-HR"/>
        </w:rPr>
        <w:t>.</w:t>
      </w:r>
    </w:p>
    <w:p w:rsidR="00281F14" w:rsidP="00FF6C27" w:rsidRDefault="00281F14">
      <w:pPr>
        <w:jc w:val="both"/>
        <w:rPr>
          <w:rFonts w:ascii="Arial" w:hAnsi="Arial" w:cs="Arial"/>
          <w:lang w:val="hr-HR"/>
        </w:rPr>
      </w:pPr>
    </w:p>
    <w:p w:rsidRPr="008F3053" w:rsidR="00281F14" w:rsidP="00FF6C27" w:rsidRDefault="00281F1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Nazočna zastupnica po zakonu RH nema primjedbi.</w:t>
      </w:r>
    </w:p>
    <w:p w:rsidRPr="008F3053"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="00281F14" w:rsidP="004432FC" w:rsidRDefault="00281F1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</w:t>
      </w:r>
      <w:proofErr w:type="spellStart"/>
      <w:r>
        <w:rPr>
          <w:rFonts w:ascii="Arial" w:hAnsi="Arial" w:cs="Arial"/>
          <w:lang w:val="hr-HR"/>
        </w:rPr>
        <w:t>kupovnina</w:t>
      </w:r>
      <w:proofErr w:type="spellEnd"/>
      <w:r>
        <w:rPr>
          <w:rFonts w:ascii="Arial" w:hAnsi="Arial" w:cs="Arial"/>
          <w:lang w:val="hr-HR"/>
        </w:rPr>
        <w:t xml:space="preserve"> iznosila 595.650,00 eura, da troškovi unovčenja nekretnine opterećeni </w:t>
      </w:r>
      <w:proofErr w:type="spellStart"/>
      <w:r>
        <w:rPr>
          <w:rFonts w:ascii="Arial" w:hAnsi="Arial" w:cs="Arial"/>
          <w:lang w:val="hr-HR"/>
        </w:rPr>
        <w:t>razlučnim</w:t>
      </w:r>
      <w:proofErr w:type="spellEnd"/>
      <w:r>
        <w:rPr>
          <w:rFonts w:ascii="Arial" w:hAnsi="Arial" w:cs="Arial"/>
          <w:lang w:val="hr-HR"/>
        </w:rPr>
        <w:t xml:space="preserve"> pravom iznose 5.174,76 eura, a razmjerni troškovi obzirom na učešće ove nekretnine od 98,73 % stečajne mase iznose 51.717,83 eura.</w:t>
      </w:r>
    </w:p>
    <w:p w:rsidR="00281F14" w:rsidP="00FF6C27" w:rsidRDefault="00281F14">
      <w:pPr>
        <w:jc w:val="both"/>
        <w:rPr>
          <w:rFonts w:ascii="Arial" w:hAnsi="Arial" w:cs="Arial"/>
          <w:lang w:val="hr-HR"/>
        </w:rPr>
      </w:pPr>
    </w:p>
    <w:p w:rsidRPr="008F3053" w:rsidR="00B42021" w:rsidP="00FF6C27" w:rsidRDefault="00B42021">
      <w:pPr>
        <w:jc w:val="both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Sud donosi</w:t>
      </w:r>
    </w:p>
    <w:p w:rsidRPr="008F3053"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Pr="008F3053" w:rsidR="00B42021" w:rsidP="00B42021" w:rsidRDefault="00B42021">
      <w:pPr>
        <w:jc w:val="center"/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r j e š e nj e</w:t>
      </w:r>
    </w:p>
    <w:p w:rsidRPr="008F3053" w:rsidR="00363CF6" w:rsidP="008D461A" w:rsidRDefault="00363CF6">
      <w:pPr>
        <w:pStyle w:val="Tijeloteksta2"/>
        <w:rPr>
          <w:sz w:val="24"/>
        </w:rPr>
      </w:pPr>
    </w:p>
    <w:p w:rsidRPr="008F3053" w:rsidR="001C0055" w:rsidP="008D461A" w:rsidRDefault="001C0055">
      <w:pPr>
        <w:pStyle w:val="Tijeloteksta2"/>
        <w:rPr>
          <w:sz w:val="24"/>
        </w:rPr>
      </w:pPr>
      <w:r w:rsidRPr="008F3053">
        <w:rPr>
          <w:sz w:val="24"/>
        </w:rPr>
        <w:t>Odluka će se donijeti u zakonskom roku.</w:t>
      </w:r>
    </w:p>
    <w:p w:rsidRPr="008F3053" w:rsidR="001C0055" w:rsidP="008D461A" w:rsidRDefault="001C0055">
      <w:pPr>
        <w:pStyle w:val="Tijeloteksta2"/>
        <w:rPr>
          <w:sz w:val="24"/>
        </w:rPr>
      </w:pPr>
    </w:p>
    <w:p w:rsidRPr="008F3053" w:rsidR="00260FA0" w:rsidP="008D461A" w:rsidRDefault="00777C3E">
      <w:pPr>
        <w:pStyle w:val="Tijeloteksta2"/>
        <w:rPr>
          <w:sz w:val="24"/>
        </w:rPr>
      </w:pPr>
      <w:r w:rsidRPr="008F3053">
        <w:rPr>
          <w:sz w:val="24"/>
        </w:rPr>
        <w:t xml:space="preserve">Dovršeno u </w:t>
      </w:r>
      <w:r w:rsidR="00281F14">
        <w:rPr>
          <w:sz w:val="24"/>
        </w:rPr>
        <w:t>8,52</w:t>
      </w:r>
      <w:r w:rsidRPr="008F3053" w:rsidR="00303D07">
        <w:rPr>
          <w:sz w:val="24"/>
        </w:rPr>
        <w:t xml:space="preserve"> sati</w:t>
      </w:r>
    </w:p>
    <w:p w:rsidRPr="008F3053" w:rsidR="008A1E6B" w:rsidRDefault="008A1E6B">
      <w:pPr>
        <w:jc w:val="both"/>
        <w:rPr>
          <w:rFonts w:ascii="Arial" w:hAnsi="Arial" w:cs="Arial"/>
          <w:lang w:val="hr-HR"/>
        </w:rPr>
      </w:pPr>
      <w:bookmarkStart w:name="_GoBack" w:id="0"/>
      <w:bookmarkEnd w:id="0"/>
    </w:p>
    <w:p w:rsidRPr="008F3053" w:rsidR="00D95E4C" w:rsidRDefault="00DF66D4">
      <w:pPr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 xml:space="preserve">ZAPISNIČAR </w:t>
      </w:r>
      <w:r w:rsidRPr="008F3053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>SU</w:t>
      </w:r>
      <w:r w:rsidRPr="008F3053" w:rsidR="00B65ACE">
        <w:rPr>
          <w:rFonts w:ascii="Arial" w:hAnsi="Arial" w:cs="Arial"/>
          <w:lang w:val="hr-HR"/>
        </w:rPr>
        <w:t>TKINJA</w:t>
      </w:r>
      <w:r w:rsidRPr="008F3053">
        <w:rPr>
          <w:rFonts w:ascii="Arial" w:hAnsi="Arial" w:cs="Arial"/>
          <w:lang w:val="hr-HR"/>
        </w:rPr>
        <w:t xml:space="preserve"> </w:t>
      </w:r>
      <w:r w:rsidRPr="008F3053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 w:rsidR="006E2E41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>STEČAJNI UPRAVITELJ</w:t>
      </w:r>
      <w:r w:rsidRPr="008F3053">
        <w:rPr>
          <w:rFonts w:ascii="Arial" w:hAnsi="Arial" w:cs="Arial"/>
          <w:lang w:val="hr-HR"/>
        </w:rPr>
        <w:tab/>
      </w:r>
      <w:r w:rsidRPr="008F3053">
        <w:rPr>
          <w:rFonts w:ascii="Arial" w:hAnsi="Arial" w:cs="Arial"/>
          <w:lang w:val="hr-HR"/>
        </w:rPr>
        <w:tab/>
      </w:r>
    </w:p>
    <w:p w:rsidRPr="008F3053" w:rsidR="0081322D" w:rsidRDefault="0081322D">
      <w:pPr>
        <w:rPr>
          <w:rFonts w:ascii="Arial" w:hAnsi="Arial" w:cs="Arial"/>
          <w:lang w:val="hr-HR"/>
        </w:rPr>
      </w:pPr>
    </w:p>
    <w:p w:rsidRPr="008F3053" w:rsidR="006E2E41" w:rsidRDefault="006E2E41">
      <w:pPr>
        <w:rPr>
          <w:rFonts w:ascii="Arial" w:hAnsi="Arial" w:cs="Arial"/>
          <w:lang w:val="hr-HR"/>
        </w:rPr>
      </w:pPr>
      <w:r w:rsidRPr="008F3053">
        <w:rPr>
          <w:rFonts w:ascii="Arial" w:hAnsi="Arial" w:cs="Arial"/>
          <w:lang w:val="hr-HR"/>
        </w:rPr>
        <w:t>VJEROVNIK</w:t>
      </w:r>
    </w:p>
    <w:p w:rsidRPr="008F3053" w:rsidR="0005143A" w:rsidRDefault="0005143A">
      <w:pPr>
        <w:rPr>
          <w:rFonts w:ascii="Arial" w:hAnsi="Arial" w:cs="Arial"/>
          <w:lang w:val="hr-HR"/>
        </w:rPr>
      </w:pPr>
    </w:p>
    <w:sectPr w:rsidRPr="008F3053" w:rsidR="0005143A" w:rsidSect="001C5705">
      <w:headerReference w:type="default" r:id="rId8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3A1BA7" w:rsidR="003A1BA7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4432FC">
          <w:rPr>
            <w:rFonts w:ascii="Arial" w:hAnsi="Arial" w:cs="Arial"/>
            <w:lang w:val="hr-HR"/>
          </w:rPr>
          <w:t>604</w:t>
        </w:r>
        <w:r w:rsidR="00265D84">
          <w:rPr>
            <w:rFonts w:ascii="Arial" w:hAnsi="Arial" w:cs="Arial"/>
            <w:lang w:val="hr-HR"/>
          </w:rPr>
          <w:t>/</w:t>
        </w:r>
        <w:r w:rsidR="004432FC">
          <w:rPr>
            <w:rFonts w:ascii="Arial" w:hAnsi="Arial" w:cs="Arial"/>
            <w:lang w:val="hr-HR"/>
          </w:rPr>
          <w:t>2021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4432FC">
          <w:rPr>
            <w:rFonts w:ascii="Arial" w:hAnsi="Arial" w:cs="Arial"/>
            <w:lang w:val="hr-HR"/>
          </w:rPr>
          <w:t>133</w:t>
        </w:r>
      </w:p>
      <w:p w:rsidR="0005143A" w:rsidRDefault="003A1BA7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93B50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81F14"/>
    <w:rsid w:val="002A3B38"/>
    <w:rsid w:val="002E2E84"/>
    <w:rsid w:val="002F6D5B"/>
    <w:rsid w:val="002F74AE"/>
    <w:rsid w:val="00303D07"/>
    <w:rsid w:val="00336135"/>
    <w:rsid w:val="00340D66"/>
    <w:rsid w:val="00363CF6"/>
    <w:rsid w:val="00366994"/>
    <w:rsid w:val="003A1BA7"/>
    <w:rsid w:val="00414243"/>
    <w:rsid w:val="004212E0"/>
    <w:rsid w:val="00421500"/>
    <w:rsid w:val="004432FC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569CA"/>
    <w:rsid w:val="00874F33"/>
    <w:rsid w:val="0088643C"/>
    <w:rsid w:val="008A1B13"/>
    <w:rsid w:val="008A1E6B"/>
    <w:rsid w:val="008B0DF2"/>
    <w:rsid w:val="008D461A"/>
    <w:rsid w:val="008F3053"/>
    <w:rsid w:val="008F6893"/>
    <w:rsid w:val="00902335"/>
    <w:rsid w:val="00924D6B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B6A05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C2D0E"/>
    <w:rsid w:val="00CD1839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404648F"/>
  <w15:docId w15:val="{7912B529-518F-474B-A644-05B28BF50C8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E08E4CD-CD59-4AB0-BDCB-786FEB51545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1116</properties:Words>
  <properties:Characters>5921</properties:Characters>
  <properties:Lines>49</properties:Lines>
  <properties:Paragraphs>14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7023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2023-11-20T09:47:00Z</dcterms:created>
  <dc:creator>Ardena Bajlo</dc:creator>
  <cp:lastModifiedBy>Ardena Bajlo</cp:lastModifiedBy>
  <cp:lastPrinted>2023-11-22T07:53:00Z</cp:lastPrinted>
  <dcterms:modified xmlns:xsi="http://www.w3.org/2001/XMLSchema-instance" xsi:type="dcterms:W3CDTF">2023-11-22T07:53:00Z</dcterms:modified>
  <cp:revision>6</cp:revision>
  <dc:title>ppppppppppppp</dc:title>
</cp:coreProperties>
</file>